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4" w:type="pct"/>
        <w:jc w:val="center"/>
        <w:tblCellSpacing w:w="15" w:type="dxa"/>
        <w:tblInd w:w="1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1"/>
        <w:gridCol w:w="1009"/>
        <w:gridCol w:w="1573"/>
        <w:gridCol w:w="2341"/>
        <w:gridCol w:w="827"/>
        <w:gridCol w:w="1667"/>
        <w:gridCol w:w="1456"/>
        <w:gridCol w:w="1141"/>
      </w:tblGrid>
      <w:tr w:rsidR="000A391C" w:rsidRPr="006A539E" w:rsidTr="008440CE">
        <w:trPr>
          <w:trHeight w:val="594"/>
          <w:tblCellSpacing w:w="15" w:type="dxa"/>
          <w:jc w:val="center"/>
        </w:trPr>
        <w:tc>
          <w:tcPr>
            <w:tcW w:w="374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6A539E" w:rsidRDefault="00B06816" w:rsidP="008440CE">
            <w:pPr>
              <w:rPr>
                <w:b/>
              </w:rPr>
            </w:pPr>
            <w:r>
              <w:rPr>
                <w:b/>
                <w:szCs w:val="20"/>
              </w:rPr>
              <w:t xml:space="preserve">                                                    </w:t>
            </w:r>
            <w:r w:rsidR="000A391C" w:rsidRPr="006A539E">
              <w:rPr>
                <w:b/>
                <w:szCs w:val="20"/>
              </w:rPr>
              <w:t xml:space="preserve">KUMAŞ BİLGİSİ </w:t>
            </w:r>
          </w:p>
        </w:tc>
        <w:tc>
          <w:tcPr>
            <w:tcW w:w="1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6A539E" w:rsidRDefault="00B06816" w:rsidP="008440CE">
            <w:pPr>
              <w:rPr>
                <w:b/>
              </w:rPr>
            </w:pPr>
            <w:r>
              <w:rPr>
                <w:b/>
              </w:rPr>
              <w:t xml:space="preserve">          436</w:t>
            </w:r>
          </w:p>
        </w:tc>
      </w:tr>
      <w:tr w:rsidR="000A391C" w:rsidRPr="00E50A97" w:rsidTr="008440CE">
        <w:trPr>
          <w:trHeight w:val="431"/>
          <w:tblCellSpacing w:w="15" w:type="dxa"/>
          <w:jc w:val="center"/>
        </w:trPr>
        <w:tc>
          <w:tcPr>
            <w:tcW w:w="14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t>2 + 0  (3 ECTS Kredisi)</w:t>
            </w:r>
          </w:p>
        </w:tc>
        <w:tc>
          <w:tcPr>
            <w:tcW w:w="1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rPr>
                <w:szCs w:val="20"/>
              </w:rPr>
              <w:t xml:space="preserve">4. yıl / Bahar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rPr>
                <w:szCs w:val="20"/>
              </w:rPr>
              <w:t>Lisans</w:t>
            </w:r>
          </w:p>
        </w:tc>
        <w:tc>
          <w:tcPr>
            <w:tcW w:w="1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szCs w:val="20"/>
                <w:lang w:val="de-DE"/>
              </w:rPr>
              <w:t>Zorunlu</w:t>
            </w:r>
            <w:proofErr w:type="spellEnd"/>
          </w:p>
        </w:tc>
      </w:tr>
      <w:tr w:rsidR="000A391C" w:rsidRPr="00E50A97" w:rsidTr="008440CE">
        <w:trPr>
          <w:trHeight w:val="341"/>
          <w:tblCellSpacing w:w="15" w:type="dxa"/>
          <w:jc w:val="center"/>
        </w:trPr>
        <w:tc>
          <w:tcPr>
            <w:tcW w:w="14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lang w:val="de-DE"/>
              </w:rPr>
            </w:pPr>
            <w:r w:rsidRPr="00E50A97">
              <w:rPr>
                <w:szCs w:val="20"/>
                <w:lang w:val="de-DE"/>
              </w:rPr>
              <w:t xml:space="preserve">2 </w:t>
            </w:r>
            <w:proofErr w:type="spellStart"/>
            <w:r w:rsidRPr="00E50A97">
              <w:rPr>
                <w:szCs w:val="20"/>
                <w:lang w:val="de-DE"/>
              </w:rPr>
              <w:t>saat</w:t>
            </w:r>
            <w:proofErr w:type="spellEnd"/>
            <w:r w:rsidRPr="00E50A97">
              <w:rPr>
                <w:szCs w:val="20"/>
                <w:lang w:val="de-DE"/>
              </w:rPr>
              <w:t>/</w:t>
            </w:r>
            <w:proofErr w:type="spellStart"/>
            <w:r w:rsidRPr="00E50A97">
              <w:rPr>
                <w:szCs w:val="20"/>
                <w:lang w:val="de-DE"/>
              </w:rPr>
              <w:t>hafta</w:t>
            </w:r>
            <w:proofErr w:type="spellEnd"/>
          </w:p>
        </w:tc>
        <w:tc>
          <w:tcPr>
            <w:tcW w:w="2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rPr>
                <w:szCs w:val="20"/>
              </w:rPr>
              <w:t xml:space="preserve">Ders </w:t>
            </w:r>
            <w:proofErr w:type="gramStart"/>
            <w:r w:rsidRPr="00E50A97">
              <w:rPr>
                <w:szCs w:val="20"/>
              </w:rPr>
              <w:t>verme : 2</w:t>
            </w:r>
            <w:proofErr w:type="gramEnd"/>
            <w:r w:rsidRPr="00E50A97">
              <w:rPr>
                <w:szCs w:val="20"/>
              </w:rPr>
              <w:t xml:space="preserve"> saat/hafta</w:t>
            </w:r>
          </w:p>
        </w:tc>
        <w:tc>
          <w:tcPr>
            <w:tcW w:w="1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rPr>
                <w:szCs w:val="20"/>
              </w:rPr>
              <w:t>Türkçe</w:t>
            </w:r>
          </w:p>
        </w:tc>
      </w:tr>
      <w:tr w:rsidR="000A391C" w:rsidRPr="00E50A97" w:rsidTr="008440CE">
        <w:trPr>
          <w:trHeight w:val="407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r w:rsidRPr="00E50A97">
              <w:rPr>
                <w:szCs w:val="22"/>
              </w:rPr>
              <w:t>Ders Veren Öğretim Elemanları:</w:t>
            </w:r>
            <w:r w:rsidRPr="00E50A97">
              <w:t xml:space="preserve"> Prof. Dr. Arzu MARMARALI (</w:t>
            </w:r>
            <w:hyperlink r:id="rId4" w:history="1">
              <w:r w:rsidRPr="00E50A97">
                <w:rPr>
                  <w:rStyle w:val="Kpr"/>
                </w:rPr>
                <w:t>arzu.marmarali@ege.edu.tr</w:t>
              </w:r>
            </w:hyperlink>
            <w:r w:rsidRPr="00E50A97">
              <w:t xml:space="preserve">) </w:t>
            </w:r>
          </w:p>
        </w:tc>
      </w:tr>
      <w:tr w:rsidR="000A391C" w:rsidRPr="00597922" w:rsidTr="008440CE">
        <w:trPr>
          <w:trHeight w:val="995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97922" w:rsidRDefault="000A391C" w:rsidP="008440CE">
            <w:pPr>
              <w:rPr>
                <w:color w:val="000000"/>
              </w:rPr>
            </w:pPr>
            <w:r w:rsidRPr="00597922">
              <w:t xml:space="preserve">DERS (KATALOG) </w:t>
            </w:r>
            <w:proofErr w:type="gramStart"/>
            <w:r w:rsidRPr="00597922">
              <w:t>İÇERİĞİ : Dokuma</w:t>
            </w:r>
            <w:proofErr w:type="gramEnd"/>
            <w:r w:rsidRPr="00597922">
              <w:t xml:space="preserve"> ve örme </w:t>
            </w:r>
            <w:r w:rsidRPr="00597922">
              <w:rPr>
                <w:color w:val="000000"/>
              </w:rPr>
              <w:t xml:space="preserve">yapıların sınıflandırılması, temel dokuma ve örme yapıların ve özelliklerinin tanıtımı, farklı dokuma ve örme </w:t>
            </w:r>
          </w:p>
          <w:p w:rsidR="000A391C" w:rsidRPr="00597922" w:rsidRDefault="000A391C" w:rsidP="008440CE">
            <w:proofErr w:type="gramStart"/>
            <w:r w:rsidRPr="00597922">
              <w:rPr>
                <w:color w:val="000000"/>
              </w:rPr>
              <w:t>kumaş</w:t>
            </w:r>
            <w:proofErr w:type="gramEnd"/>
            <w:r w:rsidRPr="00597922">
              <w:rPr>
                <w:color w:val="000000"/>
              </w:rPr>
              <w:t xml:space="preserve"> tiplerinin ve kullanım alanlarının kumaş örnekleri ile tanıtımı, dokuma ve örme kumaşlarda görülen hataların ve oluşma nedenlerinin verilmesi</w:t>
            </w:r>
          </w:p>
        </w:tc>
      </w:tr>
      <w:tr w:rsidR="000A391C" w:rsidRPr="00597922" w:rsidTr="008440CE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97922" w:rsidRDefault="000A391C" w:rsidP="008440CE">
            <w:pPr>
              <w:rPr>
                <w:bCs/>
              </w:rPr>
            </w:pPr>
            <w:proofErr w:type="gramStart"/>
            <w:r w:rsidRPr="00597922">
              <w:t xml:space="preserve">ÖNKOŞUL : </w:t>
            </w:r>
            <w:r w:rsidRPr="00597922">
              <w:rPr>
                <w:bCs/>
              </w:rPr>
              <w:t>Yok</w:t>
            </w:r>
            <w:proofErr w:type="gramEnd"/>
          </w:p>
        </w:tc>
      </w:tr>
      <w:tr w:rsidR="000A391C" w:rsidRPr="00597922" w:rsidTr="008440CE">
        <w:trPr>
          <w:trHeight w:val="1516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97922" w:rsidRDefault="000A391C" w:rsidP="008440CE">
            <w:r w:rsidRPr="00597922">
              <w:t xml:space="preserve">DERS KİTABI/DİĞER </w:t>
            </w:r>
            <w:proofErr w:type="gramStart"/>
            <w:r w:rsidRPr="00597922">
              <w:t>MATERYAL :</w:t>
            </w:r>
            <w:proofErr w:type="gramEnd"/>
            <w:r w:rsidRPr="00597922">
              <w:t xml:space="preserve"> </w:t>
            </w:r>
          </w:p>
          <w:p w:rsidR="000A391C" w:rsidRPr="00597922" w:rsidRDefault="000A391C" w:rsidP="008440CE">
            <w:pPr>
              <w:rPr>
                <w:color w:val="000000"/>
              </w:rPr>
            </w:pPr>
            <w:r w:rsidRPr="00597922">
              <w:rPr>
                <w:color w:val="000000"/>
              </w:rPr>
              <w:t>1. MARMARALI, A</w:t>
            </w:r>
            <w:proofErr w:type="gramStart"/>
            <w:r w:rsidRPr="00597922">
              <w:rPr>
                <w:color w:val="000000"/>
              </w:rPr>
              <w:t>.,</w:t>
            </w:r>
            <w:proofErr w:type="gramEnd"/>
            <w:r w:rsidRPr="00597922">
              <w:rPr>
                <w:color w:val="000000"/>
              </w:rPr>
              <w:t xml:space="preserve"> Atkı Örmeciliğine Giriş, E.Ü. T.K.A.U.M Yayın No:9, (2003) </w:t>
            </w:r>
            <w:r w:rsidRPr="00597922">
              <w:rPr>
                <w:color w:val="000000"/>
              </w:rPr>
              <w:br/>
              <w:t>2.</w:t>
            </w:r>
            <w:proofErr w:type="spellStart"/>
            <w:r w:rsidRPr="00597922">
              <w:rPr>
                <w:color w:val="000000"/>
              </w:rPr>
              <w:t>Spencer</w:t>
            </w:r>
            <w:proofErr w:type="spellEnd"/>
            <w:r w:rsidRPr="00597922">
              <w:rPr>
                <w:color w:val="000000"/>
              </w:rPr>
              <w:t xml:space="preserve">, D. J., </w:t>
            </w:r>
            <w:proofErr w:type="spellStart"/>
            <w:r w:rsidRPr="00597922">
              <w:rPr>
                <w:color w:val="000000"/>
              </w:rPr>
              <w:t>Knitting</w:t>
            </w:r>
            <w:proofErr w:type="spellEnd"/>
            <w:r w:rsidRPr="00597922">
              <w:rPr>
                <w:color w:val="000000"/>
              </w:rPr>
              <w:t xml:space="preserve"> </w:t>
            </w:r>
            <w:proofErr w:type="spellStart"/>
            <w:r w:rsidRPr="00597922">
              <w:rPr>
                <w:color w:val="000000"/>
              </w:rPr>
              <w:t>Technology</w:t>
            </w:r>
            <w:proofErr w:type="spellEnd"/>
            <w:r w:rsidRPr="00597922">
              <w:rPr>
                <w:color w:val="000000"/>
              </w:rPr>
              <w:t xml:space="preserve">, </w:t>
            </w:r>
            <w:proofErr w:type="spellStart"/>
            <w:r w:rsidRPr="00597922">
              <w:rPr>
                <w:color w:val="000000"/>
              </w:rPr>
              <w:t>Pergamon</w:t>
            </w:r>
            <w:proofErr w:type="spellEnd"/>
            <w:r w:rsidRPr="00597922">
              <w:rPr>
                <w:color w:val="000000"/>
              </w:rPr>
              <w:t xml:space="preserve"> Pres, (1989)</w:t>
            </w:r>
          </w:p>
          <w:p w:rsidR="000A391C" w:rsidRPr="00597922" w:rsidRDefault="000A391C" w:rsidP="008440CE">
            <w:r w:rsidRPr="00597922">
              <w:t>3. Prof. Dr. Arzu MARMARALI tarafından hazırlanan ders notu</w:t>
            </w:r>
          </w:p>
          <w:p w:rsidR="000A391C" w:rsidRPr="00597922" w:rsidRDefault="000A391C" w:rsidP="008440CE">
            <w:r w:rsidRPr="00597922">
              <w:t>4.</w:t>
            </w:r>
            <w:proofErr w:type="spellStart"/>
            <w:r w:rsidRPr="00597922">
              <w:t>Türkyılmaz</w:t>
            </w:r>
            <w:proofErr w:type="spellEnd"/>
            <w:r w:rsidRPr="00597922">
              <w:t>, T. A</w:t>
            </w:r>
            <w:proofErr w:type="gramStart"/>
            <w:r w:rsidRPr="00597922">
              <w:t>.,</w:t>
            </w:r>
            <w:proofErr w:type="gramEnd"/>
            <w:r w:rsidRPr="00597922">
              <w:t xml:space="preserve"> Dokuma Kumaş Örgüleri ve Desenciliği, ISBN: 978-975-92219-1-1, Bursa, 2008</w:t>
            </w:r>
          </w:p>
        </w:tc>
      </w:tr>
      <w:tr w:rsidR="000A391C" w:rsidRPr="00597922" w:rsidTr="008440CE">
        <w:trPr>
          <w:trHeight w:val="1442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597922" w:rsidRDefault="000A391C" w:rsidP="008440CE">
            <w:r w:rsidRPr="00597922">
              <w:t>DERSİN AMACI VE HEDEFİ:</w:t>
            </w:r>
          </w:p>
          <w:p w:rsidR="000A391C" w:rsidRPr="00597922" w:rsidRDefault="000A391C" w:rsidP="008440CE">
            <w:pPr>
              <w:rPr>
                <w:color w:val="000000"/>
              </w:rPr>
            </w:pPr>
            <w:r w:rsidRPr="00597922">
              <w:rPr>
                <w:color w:val="000000"/>
              </w:rPr>
              <w:t>Dokuma ve örme yapılar hakkında genel bilgi vermek</w:t>
            </w:r>
          </w:p>
          <w:p w:rsidR="000A391C" w:rsidRPr="00597922" w:rsidRDefault="000A391C" w:rsidP="008440CE">
            <w:r w:rsidRPr="00597922">
              <w:rPr>
                <w:color w:val="000000"/>
              </w:rPr>
              <w:t xml:space="preserve">Temel dokuma yapılarını ve bunların özelliklerini, kullanım alanlarını tanıtmak </w:t>
            </w:r>
          </w:p>
          <w:p w:rsidR="000A391C" w:rsidRPr="00597922" w:rsidRDefault="000A391C" w:rsidP="008440CE">
            <w:r w:rsidRPr="00597922">
              <w:rPr>
                <w:color w:val="000000"/>
              </w:rPr>
              <w:t xml:space="preserve">Temel örgü yapılarını ve bunların özelliklerini, kullanım alanlarını tanıtmak </w:t>
            </w:r>
          </w:p>
          <w:p w:rsidR="000A391C" w:rsidRPr="00597922" w:rsidRDefault="000A391C" w:rsidP="008440CE">
            <w:pPr>
              <w:rPr>
                <w:color w:val="000000"/>
              </w:rPr>
            </w:pPr>
            <w:r w:rsidRPr="00597922">
              <w:rPr>
                <w:color w:val="000000"/>
              </w:rPr>
              <w:t xml:space="preserve">Dokuma ve örme yapılarda </w:t>
            </w:r>
            <w:proofErr w:type="spellStart"/>
            <w:r w:rsidRPr="00597922">
              <w:rPr>
                <w:color w:val="000000"/>
              </w:rPr>
              <w:t>notasyon</w:t>
            </w:r>
            <w:proofErr w:type="spellEnd"/>
            <w:r w:rsidRPr="00597922">
              <w:rPr>
                <w:color w:val="000000"/>
              </w:rPr>
              <w:t xml:space="preserve"> </w:t>
            </w:r>
          </w:p>
          <w:p w:rsidR="000A391C" w:rsidRPr="00597922" w:rsidRDefault="000A391C" w:rsidP="008440CE">
            <w:r w:rsidRPr="00597922">
              <w:rPr>
                <w:color w:val="000000"/>
              </w:rPr>
              <w:t>5.  Dokuma ve örme yapılarda oluşan hataların tanıtmak</w:t>
            </w:r>
          </w:p>
        </w:tc>
      </w:tr>
      <w:tr w:rsidR="000A391C" w:rsidRPr="00597922" w:rsidTr="008440CE">
        <w:trPr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597922" w:rsidRDefault="000A391C" w:rsidP="008440CE">
            <w:pPr>
              <w:rPr>
                <w:bCs/>
              </w:rPr>
            </w:pPr>
            <w:r w:rsidRPr="00597922">
              <w:rPr>
                <w:bCs/>
              </w:rPr>
              <w:t>HAFTA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597922" w:rsidRDefault="000A391C" w:rsidP="008440CE">
            <w:pPr>
              <w:rPr>
                <w:bCs/>
              </w:rPr>
            </w:pPr>
            <w:r w:rsidRPr="00597922">
              <w:rPr>
                <w:bCs/>
              </w:rPr>
              <w:t>DERS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597922" w:rsidRDefault="000A391C" w:rsidP="008440CE">
            <w:pPr>
              <w:rPr>
                <w:bCs/>
              </w:rPr>
            </w:pPr>
            <w:r w:rsidRPr="00597922">
              <w:rPr>
                <w:bCs/>
              </w:rPr>
              <w:t>UYGULAMA</w:t>
            </w:r>
          </w:p>
        </w:tc>
      </w:tr>
      <w:tr w:rsidR="000A391C" w:rsidRPr="00597922" w:rsidTr="008440CE">
        <w:trPr>
          <w:trHeight w:val="567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97922" w:rsidRDefault="000A391C" w:rsidP="008440CE">
            <w:pPr>
              <w:rPr>
                <w:bCs/>
              </w:rPr>
            </w:pPr>
            <w:r w:rsidRPr="00597922">
              <w:rPr>
                <w:bCs/>
              </w:rPr>
              <w:t>1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97922" w:rsidRDefault="000A391C" w:rsidP="008440CE">
            <w:r w:rsidRPr="00597922">
              <w:rPr>
                <w:color w:val="000000"/>
              </w:rPr>
              <w:t xml:space="preserve">Dokumacılık ve temel dokuma yapıları hakkında genel bilgi vermek 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97922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roofErr w:type="spellStart"/>
            <w:r w:rsidRPr="00E50A97">
              <w:rPr>
                <w:color w:val="000000"/>
              </w:rPr>
              <w:t>Bezayağı</w:t>
            </w:r>
            <w:proofErr w:type="spellEnd"/>
            <w:r w:rsidRPr="00E50A97">
              <w:rPr>
                <w:color w:val="000000"/>
              </w:rPr>
              <w:t xml:space="preserve">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roofErr w:type="spellStart"/>
            <w:r w:rsidRPr="00E50A97">
              <w:rPr>
                <w:color w:val="000000"/>
              </w:rPr>
              <w:t>Bezayağı</w:t>
            </w:r>
            <w:proofErr w:type="spellEnd"/>
            <w:r w:rsidRPr="00E50A97">
              <w:rPr>
                <w:color w:val="000000"/>
              </w:rPr>
              <w:t xml:space="preserve">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rPr>
                <w:color w:val="000000"/>
              </w:rPr>
              <w:t>Dimi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rPr>
                <w:color w:val="000000"/>
              </w:rPr>
              <w:t>Saten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Dokuma kumaş hataları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r w:rsidRPr="00E50A97">
              <w:t>Dokuma kumaş hataları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79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r w:rsidRPr="00E50A97">
              <w:rPr>
                <w:color w:val="000000"/>
                <w:kern w:val="24"/>
              </w:rPr>
              <w:t>Ara Sınav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r w:rsidRPr="00E50A97">
              <w:rPr>
                <w:color w:val="000000"/>
              </w:rPr>
              <w:t xml:space="preserve">Örmecilik ve temel örme yapıları </w:t>
            </w:r>
            <w:r w:rsidRPr="00E50A97">
              <w:rPr>
                <w:color w:val="000000"/>
              </w:rPr>
              <w:lastRenderedPageBreak/>
              <w:t xml:space="preserve">hakkında genel bilgi vermek 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10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r w:rsidRPr="00E50A97">
              <w:rPr>
                <w:color w:val="000000"/>
              </w:rPr>
              <w:t>Temel atkı örme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r w:rsidRPr="00E50A97">
              <w:rPr>
                <w:color w:val="000000"/>
              </w:rPr>
              <w:t>Temel atkı örme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A93F4B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rPr>
                <w:color w:val="000000"/>
              </w:rPr>
              <w:t>Temel çözgü örme yapısında kumaş tiplerini tanıtmak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A93F4B" w:rsidRDefault="000A391C" w:rsidP="008440CE"/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Örme kumaş hataları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pStyle w:val="NormalWeb"/>
            </w:pP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</w:rPr>
            </w:pPr>
            <w:r w:rsidRPr="00E50A97">
              <w:rPr>
                <w:b/>
                <w:szCs w:val="22"/>
              </w:rPr>
              <w:t>14</w:t>
            </w:r>
          </w:p>
        </w:tc>
        <w:tc>
          <w:tcPr>
            <w:tcW w:w="1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Örme kumaş hataları</w:t>
            </w:r>
          </w:p>
        </w:tc>
        <w:tc>
          <w:tcPr>
            <w:tcW w:w="2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/>
        </w:tc>
      </w:tr>
      <w:tr w:rsidR="000A391C" w:rsidRPr="00517588" w:rsidTr="008440CE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17588" w:rsidRDefault="000A391C" w:rsidP="008440CE">
            <w:pPr>
              <w:rPr>
                <w:b/>
              </w:rPr>
            </w:pPr>
            <w:r w:rsidRPr="00517588">
              <w:rPr>
                <w:b/>
              </w:rPr>
              <w:t xml:space="preserve">HAFTALIK DERS SAATİ/HER DERS SAATİNİN </w:t>
            </w:r>
            <w:proofErr w:type="gramStart"/>
            <w:r w:rsidRPr="00517588">
              <w:rPr>
                <w:b/>
              </w:rPr>
              <w:t>SÜRESİ :</w:t>
            </w:r>
            <w:proofErr w:type="gramEnd"/>
          </w:p>
          <w:p w:rsidR="000A391C" w:rsidRPr="00517588" w:rsidRDefault="000A391C" w:rsidP="008440CE">
            <w:r w:rsidRPr="00517588">
              <w:t xml:space="preserve">2 saat / hafta –90 </w:t>
            </w:r>
            <w:proofErr w:type="spellStart"/>
            <w:r w:rsidRPr="00517588">
              <w:t>dak</w:t>
            </w:r>
            <w:proofErr w:type="spellEnd"/>
            <w:r w:rsidRPr="00517588">
              <w:t>. Blok ders</w:t>
            </w:r>
          </w:p>
        </w:tc>
      </w:tr>
      <w:tr w:rsidR="000A391C" w:rsidRPr="00517588" w:rsidTr="008440CE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17588" w:rsidRDefault="000A391C" w:rsidP="008440CE">
            <w:pPr>
              <w:rPr>
                <w:b/>
              </w:rPr>
            </w:pPr>
            <w:r w:rsidRPr="00517588">
              <w:rPr>
                <w:b/>
              </w:rPr>
              <w:t xml:space="preserve">DERSİN MESLEK EĞİTİMİNİ SAĞLAMAYA YÖNELİK </w:t>
            </w:r>
            <w:proofErr w:type="gramStart"/>
            <w:r w:rsidRPr="00517588">
              <w:rPr>
                <w:b/>
              </w:rPr>
              <w:t>KATKISI  :</w:t>
            </w:r>
            <w:proofErr w:type="gramEnd"/>
          </w:p>
          <w:p w:rsidR="000A391C" w:rsidRPr="00517588" w:rsidRDefault="000A391C" w:rsidP="008440CE">
            <w:r w:rsidRPr="00517588">
              <w:t xml:space="preserve"> Bu ders ile öğrencilerin bilgi ve beceri kazanacağı konular;</w:t>
            </w:r>
          </w:p>
          <w:p w:rsidR="000A391C" w:rsidRPr="00517588" w:rsidRDefault="000A391C" w:rsidP="008440CE">
            <w:r w:rsidRPr="00517588">
              <w:t>ÖÇ 1.  Dokuma ve örme yapılar hakkındaki genel bilgileri kavrayabilme</w:t>
            </w:r>
          </w:p>
          <w:p w:rsidR="000A391C" w:rsidRPr="00517588" w:rsidRDefault="000A391C" w:rsidP="008440CE">
            <w:r w:rsidRPr="00517588">
              <w:t>ÖÇ 2.  Temel dokuma yapılarını ve bunların özelliklerini tanıyabilme,</w:t>
            </w:r>
          </w:p>
          <w:p w:rsidR="000A391C" w:rsidRPr="00517588" w:rsidRDefault="000A391C" w:rsidP="008440CE">
            <w:r w:rsidRPr="00517588">
              <w:t xml:space="preserve"> ÖÇ 3.    Temel örgü yapılarını ve bunların özelliklerini tanıyabilme,</w:t>
            </w:r>
          </w:p>
          <w:p w:rsidR="000A391C" w:rsidRPr="00517588" w:rsidRDefault="000A391C" w:rsidP="008440CE">
            <w:r w:rsidRPr="00517588">
              <w:t xml:space="preserve">ÖÇ 4.  Temel dokuma ve örme </w:t>
            </w:r>
            <w:proofErr w:type="gramStart"/>
            <w:r w:rsidRPr="00517588">
              <w:t>yapıların  kullanım</w:t>
            </w:r>
            <w:proofErr w:type="gramEnd"/>
            <w:r w:rsidRPr="00517588">
              <w:t xml:space="preserve"> alanlarını listeleyebilme</w:t>
            </w:r>
          </w:p>
          <w:p w:rsidR="000A391C" w:rsidRPr="00517588" w:rsidRDefault="000A391C" w:rsidP="008440CE">
            <w:r w:rsidRPr="00517588">
              <w:t xml:space="preserve"> ÖÇ 5.   Temel dokuma ve örme yapıları </w:t>
            </w:r>
            <w:proofErr w:type="spellStart"/>
            <w:r w:rsidRPr="00517588">
              <w:t>notasyon</w:t>
            </w:r>
            <w:proofErr w:type="spellEnd"/>
            <w:r w:rsidRPr="00517588">
              <w:t xml:space="preserve"> ile gösterebilme  </w:t>
            </w:r>
          </w:p>
          <w:p w:rsidR="000A391C" w:rsidRPr="00517588" w:rsidRDefault="000A391C" w:rsidP="008440CE">
            <w:r w:rsidRPr="00517588">
              <w:t>ÖÇ 6.  Dokuma ve örme yapılarda oluşan hataların tanıyabilme</w:t>
            </w:r>
          </w:p>
          <w:p w:rsidR="000A391C" w:rsidRPr="00517588" w:rsidRDefault="000A391C" w:rsidP="008440CE">
            <w:r w:rsidRPr="00517588">
              <w:t>ÖÇ 7.  Kumaşlar hakkında bir araştırma ve sunum yapabilme</w:t>
            </w:r>
          </w:p>
          <w:p w:rsidR="000A391C" w:rsidRPr="00517588" w:rsidRDefault="000A391C" w:rsidP="008440CE">
            <w:r w:rsidRPr="00517588">
              <w:t>ÖÇ 8. Takım içinde çalışabilme</w:t>
            </w:r>
          </w:p>
        </w:tc>
      </w:tr>
      <w:tr w:rsidR="000A391C" w:rsidRPr="00517588" w:rsidTr="008440CE">
        <w:trPr>
          <w:trHeight w:val="565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17588" w:rsidRDefault="000A391C" w:rsidP="008440CE">
            <w:pPr>
              <w:rPr>
                <w:b/>
              </w:rPr>
            </w:pPr>
            <w:r w:rsidRPr="00517588">
              <w:rPr>
                <w:b/>
              </w:rPr>
              <w:t>DERSİN DEĞERLENDİRİLMESİ:</w:t>
            </w:r>
          </w:p>
          <w:p w:rsidR="000A391C" w:rsidRPr="00517588" w:rsidRDefault="000A391C" w:rsidP="008440CE">
            <w:r w:rsidRPr="00517588">
              <w:t xml:space="preserve">Bir yarıyılda bir yazılı ara sınav ve bir yazılı yarıyıl sonu sınavı yapılmaktadır. Bir ödev verilecektir. Yıl içi başarı notu vize (% 75) ve ödev notundan (% 25) bulunacaktır. </w:t>
            </w:r>
            <w:proofErr w:type="gramStart"/>
            <w:r w:rsidRPr="00517588">
              <w:t>Yıl sonu</w:t>
            </w:r>
            <w:proofErr w:type="gramEnd"/>
            <w:r w:rsidRPr="00517588">
              <w:t xml:space="preserve"> başarı notu, yıl içi ve final notlarının % 50 si alınarak hesaplanacaktır.</w:t>
            </w:r>
          </w:p>
        </w:tc>
      </w:tr>
      <w:tr w:rsidR="000A391C" w:rsidRPr="00517588" w:rsidTr="008440CE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17588" w:rsidRDefault="000A391C" w:rsidP="008440CE">
            <w:pPr>
              <w:rPr>
                <w:b/>
              </w:rPr>
            </w:pPr>
            <w:r w:rsidRPr="00517588">
              <w:rPr>
                <w:b/>
              </w:rPr>
              <w:t xml:space="preserve">DERSİN TEKSTİL MÜHENDİSLİĞİ PROGRAM ÇIKTILARIYLA </w:t>
            </w:r>
            <w:proofErr w:type="gramStart"/>
            <w:r w:rsidRPr="00517588">
              <w:rPr>
                <w:b/>
              </w:rPr>
              <w:t>İLİŞKİSİ :</w:t>
            </w:r>
            <w:proofErr w:type="gramEnd"/>
          </w:p>
          <w:p w:rsidR="000A391C" w:rsidRPr="00517588" w:rsidRDefault="000A391C" w:rsidP="008440CE">
            <w:r w:rsidRPr="00517588">
              <w:t>( Program çıktısı tam sağlanıyor ise X; kısmen sağlanıyor ise / ; sağlanmıyor ise boş bırakınız)</w:t>
            </w:r>
          </w:p>
        </w:tc>
      </w:tr>
      <w:tr w:rsidR="000A391C" w:rsidRPr="00517588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17588" w:rsidRDefault="000A391C" w:rsidP="008440CE">
            <w:pPr>
              <w:rPr>
                <w:b/>
              </w:rPr>
            </w:pPr>
            <w:r w:rsidRPr="00517588">
              <w:rPr>
                <w:b/>
              </w:rPr>
              <w:t>1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517588" w:rsidRDefault="000A391C" w:rsidP="008440CE">
            <w:r w:rsidRPr="00517588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517588" w:rsidRDefault="000A391C" w:rsidP="008440CE"/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t>X</w:t>
            </w:r>
          </w:p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t>X</w:t>
            </w:r>
          </w:p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6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Sözlü ve yazılı etkin iletişim kurma becerisi.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t>X</w:t>
            </w: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t>X</w:t>
            </w: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  <w:r w:rsidRPr="00E50A97">
              <w:t>/</w:t>
            </w: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Pr>
              <w:autoSpaceDE w:val="0"/>
              <w:autoSpaceDN w:val="0"/>
              <w:adjustRightInd w:val="0"/>
            </w:pPr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Pr>
              <w:autoSpaceDE w:val="0"/>
              <w:autoSpaceDN w:val="0"/>
              <w:adjustRightInd w:val="0"/>
            </w:pPr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Bireysel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çalışma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becerisi</w:t>
            </w:r>
            <w:proofErr w:type="spellEnd"/>
            <w:r w:rsidRPr="00E50A97">
              <w:rPr>
                <w:lang w:val="en-US"/>
              </w:rPr>
              <w:t>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rHeight w:val="312"/>
          <w:tblCellSpacing w:w="15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2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1C" w:rsidRPr="00E50A97" w:rsidRDefault="000A391C" w:rsidP="008440CE">
            <w:pPr>
              <w:autoSpaceDE w:val="0"/>
              <w:autoSpaceDN w:val="0"/>
              <w:adjustRightInd w:val="0"/>
            </w:pPr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Pr>
              <w:jc w:val="center"/>
            </w:pPr>
          </w:p>
        </w:tc>
      </w:tr>
      <w:tr w:rsidR="000A391C" w:rsidRPr="00E50A97" w:rsidTr="008440CE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1C" w:rsidRPr="00E50A97" w:rsidRDefault="000A391C" w:rsidP="008440CE">
            <w:proofErr w:type="gramStart"/>
            <w:r w:rsidRPr="00E50A97">
              <w:rPr>
                <w:b/>
              </w:rPr>
              <w:t xml:space="preserve">HAZIRLAYAN : </w:t>
            </w:r>
            <w:r w:rsidRPr="00E50A97">
              <w:rPr>
                <w:szCs w:val="22"/>
              </w:rPr>
              <w:t>Prof.</w:t>
            </w:r>
            <w:proofErr w:type="gramEnd"/>
            <w:r w:rsidRPr="00E50A97">
              <w:rPr>
                <w:szCs w:val="22"/>
              </w:rPr>
              <w:t xml:space="preserve"> Dr. Arzu MARMARALI                                                                       26.03.2015</w:t>
            </w:r>
          </w:p>
        </w:tc>
      </w:tr>
    </w:tbl>
    <w:p w:rsidR="006D2F4B" w:rsidRDefault="006D2F4B"/>
    <w:sectPr w:rsidR="006D2F4B" w:rsidSect="006D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91C"/>
    <w:rsid w:val="000A391C"/>
    <w:rsid w:val="004E7512"/>
    <w:rsid w:val="006D2F4B"/>
    <w:rsid w:val="00B0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A391C"/>
    <w:rPr>
      <w:color w:val="0000FF"/>
      <w:u w:val="single"/>
    </w:rPr>
  </w:style>
  <w:style w:type="paragraph" w:styleId="NormalWeb">
    <w:name w:val="Normal (Web)"/>
    <w:aliases w:val="Char Char Char,Char Char, Char Char Char, Char Char"/>
    <w:basedOn w:val="Normal"/>
    <w:link w:val="NormalWebChar"/>
    <w:rsid w:val="000A391C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0A39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zu.marmaral&#305;@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</dc:creator>
  <cp:keywords/>
  <dc:description/>
  <cp:lastModifiedBy>Nilay</cp:lastModifiedBy>
  <cp:revision>3</cp:revision>
  <dcterms:created xsi:type="dcterms:W3CDTF">2016-03-02T14:02:00Z</dcterms:created>
  <dcterms:modified xsi:type="dcterms:W3CDTF">2017-11-14T10:45:00Z</dcterms:modified>
</cp:coreProperties>
</file>